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Gabrielle Shaw" w:id="1"/>
      <w:bookmarkEnd w:id="1"/>
      <w:r>
        <w:rPr>
          <w:b w:val="0"/>
        </w:rPr>
      </w:r>
      <w:bookmarkStart w:name="Human Resources" w:id="2"/>
      <w:bookmarkEnd w:id="2"/>
      <w:r>
        <w:rPr>
          <w:b w:val="0"/>
        </w:rPr>
      </w:r>
      <w:bookmarkStart w:name="Summary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xpertise Skills" w:id="5"/>
      <w:bookmarkEnd w:id="5"/>
      <w:r>
        <w:rPr>
          <w:b w:val="0"/>
        </w:rPr>
      </w:r>
      <w:bookmarkStart w:name="Hiring Staff" w:id="6"/>
      <w:bookmarkEnd w:id="6"/>
      <w:r>
        <w:rPr>
          <w:b w:val="0"/>
        </w:rPr>
      </w:r>
      <w:bookmarkStart w:name="Employee Support" w:id="7"/>
      <w:bookmarkEnd w:id="7"/>
      <w:r>
        <w:rPr>
          <w:b w:val="0"/>
        </w:rPr>
      </w:r>
      <w:bookmarkStart w:name="Training" w:id="8"/>
      <w:bookmarkEnd w:id="8"/>
      <w:r>
        <w:rPr>
          <w:b w:val="0"/>
        </w:rPr>
      </w:r>
      <w:bookmarkStart w:name="HR Support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Borcelle University" w:id="11"/>
      <w:bookmarkEnd w:id="11"/>
      <w:r>
        <w:rPr>
          <w:b w:val="0"/>
        </w:rPr>
      </w:r>
      <w:bookmarkStart w:name="2012-2016" w:id="12"/>
      <w:bookmarkEnd w:id="12"/>
      <w:r>
        <w:rPr>
          <w:b w:val="0"/>
        </w:rPr>
      </w:r>
      <w:bookmarkStart w:name="Larana University" w:id="13"/>
      <w:bookmarkEnd w:id="13"/>
      <w:r>
        <w:rPr>
          <w:b w:val="0"/>
        </w:rPr>
      </w:r>
      <w:bookmarkStart w:name="2016-2020" w:id="14"/>
      <w:bookmarkEnd w:id="14"/>
      <w:r>
        <w:rPr>
          <w:b w:val="0"/>
        </w:rPr>
      </w:r>
      <w:bookmarkStart w:name="Wardiere University" w:id="15"/>
      <w:bookmarkEnd w:id="15"/>
      <w:r>
        <w:rPr>
          <w:b w:val="0"/>
        </w:rPr>
      </w:r>
      <w:bookmarkStart w:name="2020-2022" w:id="16"/>
      <w:bookmarkEnd w:id="16"/>
      <w:r>
        <w:rPr>
          <w:b w:val="0"/>
        </w:rPr>
      </w:r>
      <w:bookmarkStart w:name="Work Experiences" w:id="17"/>
      <w:bookmarkEnd w:id="17"/>
      <w:r>
        <w:rPr>
          <w:b w:val="0"/>
        </w:rPr>
      </w:r>
      <w:bookmarkStart w:name="Larana Company" w:id="18"/>
      <w:bookmarkEnd w:id="18"/>
      <w:r>
        <w:rPr>
          <w:b w:val="0"/>
        </w:rPr>
      </w:r>
      <w:bookmarkStart w:name="Human Resources Officer" w:id="19"/>
      <w:bookmarkEnd w:id="19"/>
      <w:r>
        <w:rPr>
          <w:b w:val="0"/>
        </w:rPr>
      </w:r>
      <w:bookmarkStart w:name="2024" w:id="20"/>
      <w:bookmarkEnd w:id="20"/>
      <w:r>
        <w:rPr>
          <w:b w:val="0"/>
        </w:rPr>
      </w:r>
      <w:bookmarkStart w:name="Managed recruitment processes, handled e" w:id="21"/>
      <w:bookmarkEnd w:id="21"/>
      <w:r>
        <w:rPr>
          <w:b w:val="0"/>
        </w:rPr>
      </w:r>
      <w:bookmarkStart w:name="Wardiere Company" w:id="22"/>
      <w:bookmarkEnd w:id="22"/>
      <w:r>
        <w:rPr>
          <w:b w:val="0"/>
        </w:rPr>
      </w:r>
      <w:bookmarkStart w:name="Human Resources Assitant" w:id="23"/>
      <w:bookmarkEnd w:id="23"/>
      <w:r>
        <w:rPr>
          <w:b w:val="0"/>
        </w:rPr>
      </w:r>
      <w:bookmarkStart w:name="2023" w:id="24"/>
      <w:bookmarkEnd w:id="24"/>
      <w:r>
        <w:rPr>
          <w:b w:val="0"/>
        </w:rPr>
      </w:r>
      <w:bookmarkStart w:name="Assisted in hiring, maintained employee " w:id="25"/>
      <w:bookmarkEnd w:id="25"/>
      <w:r>
        <w:rPr>
          <w:b w:val="0"/>
        </w:rPr>
      </w:r>
      <w:bookmarkStart w:name="Rimberio Company" w:id="26"/>
      <w:bookmarkEnd w:id="26"/>
      <w:r>
        <w:rPr>
          <w:b w:val="0"/>
        </w:rPr>
      </w:r>
      <w:bookmarkStart w:name="Recruitment Intern" w:id="27"/>
      <w:bookmarkEnd w:id="27"/>
      <w:r>
        <w:rPr>
          <w:b w:val="0"/>
        </w:rPr>
      </w:r>
      <w:bookmarkStart w:name="2022" w:id="28"/>
      <w:bookmarkEnd w:id="28"/>
      <w:r>
        <w:rPr>
          <w:b w:val="0"/>
        </w:rPr>
      </w:r>
      <w:bookmarkStart w:name="Screened resumes, scheduled interviews, " w:id="29"/>
      <w:bookmarkEnd w:id="29"/>
      <w:r>
        <w:rPr>
          <w:b w:val="0"/>
        </w:rPr>
      </w:r>
      <w:bookmarkStart w:name="Languages" w:id="30"/>
      <w:bookmarkEnd w:id="30"/>
      <w:r>
        <w:rPr>
          <w:b w:val="0"/>
        </w:rPr>
      </w:r>
      <w:bookmarkStart w:name="English" w:id="31"/>
      <w:bookmarkEnd w:id="31"/>
      <w:r>
        <w:rPr>
          <w:b w:val="0"/>
        </w:rPr>
      </w:r>
      <w:bookmarkStart w:name="Fluent" w:id="32"/>
      <w:bookmarkEnd w:id="32"/>
      <w:r>
        <w:rPr>
          <w:b w:val="0"/>
        </w:rPr>
      </w:r>
      <w:bookmarkStart w:name="France" w:id="33"/>
      <w:bookmarkEnd w:id="33"/>
      <w:r>
        <w:rPr>
          <w:b w:val="0"/>
        </w:rPr>
      </w:r>
      <w:bookmarkStart w:name="Japanese" w:id="34"/>
      <w:bookmarkEnd w:id="34"/>
      <w:r>
        <w:rPr>
          <w:b w:val="0"/>
        </w:rPr>
      </w:r>
      <w:bookmarkStart w:name="Intermediate" w:id="35"/>
      <w:bookmarkEnd w:id="35"/>
      <w:r>
        <w:rPr>
          <w:b w:val="0"/>
        </w:rPr>
      </w:r>
      <w:bookmarkStart w:name="German" w:id="36"/>
      <w:bookmarkEnd w:id="36"/>
      <w:r>
        <w:rPr>
          <w:b w:val="0"/>
        </w:rPr>
      </w:r>
      <w:bookmarkStart w:name="Basic" w:id="37"/>
      <w:bookmarkEnd w:id="37"/>
      <w:r>
        <w:rPr>
          <w:b w:val="0"/>
        </w:rPr>
      </w:r>
      <w:r>
        <w:rPr>
          <w:color w:val="FFFFFF"/>
        </w:rPr>
        <w:t>Gabrielle</w:t>
      </w:r>
      <w:r>
        <w:rPr>
          <w:color w:val="FFFFFF"/>
          <w:spacing w:val="19"/>
        </w:rPr>
        <w:t> </w:t>
      </w:r>
      <w:r>
        <w:rPr>
          <w:color w:val="FFFFFF"/>
          <w:spacing w:val="-4"/>
        </w:rPr>
        <w:t>Shaw</w:t>
      </w:r>
    </w:p>
    <w:p>
      <w:pPr>
        <w:spacing w:before="126"/>
        <w:ind w:left="4943" w:right="0" w:firstLine="0"/>
        <w:jc w:val="left"/>
        <w:rPr>
          <w:sz w:val="42"/>
        </w:rPr>
      </w:pPr>
      <w:r>
        <w:rPr>
          <w:color w:val="BFC3CB"/>
          <w:sz w:val="42"/>
        </w:rPr>
        <w:t>Human</w:t>
      </w:r>
      <w:r>
        <w:rPr>
          <w:color w:val="BFC3CB"/>
          <w:spacing w:val="15"/>
          <w:sz w:val="42"/>
        </w:rPr>
        <w:t> </w:t>
      </w:r>
      <w:r>
        <w:rPr>
          <w:color w:val="BFC3CB"/>
          <w:spacing w:val="-2"/>
          <w:sz w:val="42"/>
        </w:rPr>
        <w:t>Resources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7"/>
        <w:rPr>
          <w:sz w:val="22"/>
        </w:rPr>
      </w:pPr>
    </w:p>
    <w:p>
      <w:pPr>
        <w:spacing w:before="0"/>
        <w:ind w:left="48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D323B"/>
          <w:spacing w:val="-2"/>
          <w:sz w:val="22"/>
        </w:rPr>
        <w:t>Summary</w:t>
      </w:r>
    </w:p>
    <w:p>
      <w:pPr>
        <w:pStyle w:val="BodyText"/>
        <w:spacing w:before="69"/>
        <w:rPr>
          <w:rFonts w:ascii="Arial"/>
          <w:b/>
          <w:sz w:val="22"/>
        </w:rPr>
      </w:pPr>
    </w:p>
    <w:p>
      <w:pPr>
        <w:pStyle w:val="BodyText"/>
        <w:ind w:left="4817"/>
      </w:pPr>
      <w:r>
        <w:rPr>
          <w:color w:val="535969"/>
        </w:rPr>
        <w:t>Human</w:t>
      </w:r>
      <w:r>
        <w:rPr>
          <w:color w:val="535969"/>
          <w:spacing w:val="-12"/>
        </w:rPr>
        <w:t> </w:t>
      </w:r>
      <w:r>
        <w:rPr>
          <w:color w:val="535969"/>
        </w:rPr>
        <w:t>Resources</w:t>
      </w:r>
      <w:r>
        <w:rPr>
          <w:color w:val="535969"/>
          <w:spacing w:val="-12"/>
        </w:rPr>
        <w:t> </w:t>
      </w:r>
      <w:r>
        <w:rPr>
          <w:color w:val="535969"/>
        </w:rPr>
        <w:t>professional</w:t>
      </w:r>
      <w:r>
        <w:rPr>
          <w:color w:val="535969"/>
          <w:spacing w:val="-12"/>
        </w:rPr>
        <w:t> </w:t>
      </w:r>
      <w:r>
        <w:rPr>
          <w:color w:val="535969"/>
        </w:rPr>
        <w:t>with</w:t>
      </w:r>
      <w:r>
        <w:rPr>
          <w:color w:val="535969"/>
          <w:spacing w:val="-12"/>
        </w:rPr>
        <w:t> </w:t>
      </w:r>
      <w:r>
        <w:rPr>
          <w:color w:val="535969"/>
        </w:rPr>
        <w:t>experience</w:t>
      </w:r>
      <w:r>
        <w:rPr>
          <w:color w:val="535969"/>
          <w:spacing w:val="-12"/>
        </w:rPr>
        <w:t> </w:t>
      </w:r>
      <w:r>
        <w:rPr>
          <w:color w:val="535969"/>
        </w:rPr>
        <w:t>in</w:t>
      </w:r>
      <w:r>
        <w:rPr>
          <w:color w:val="535969"/>
          <w:spacing w:val="-12"/>
        </w:rPr>
        <w:t> </w:t>
      </w:r>
      <w:r>
        <w:rPr>
          <w:color w:val="535969"/>
          <w:spacing w:val="-2"/>
        </w:rPr>
        <w:t>recruitment,</w:t>
      </w:r>
    </w:p>
    <w:p>
      <w:pPr>
        <w:pStyle w:val="BodyText"/>
        <w:spacing w:line="276" w:lineRule="auto" w:before="31"/>
        <w:ind w:left="4817"/>
      </w:pPr>
      <w:r>
        <w:rPr>
          <w:color w:val="535969"/>
          <w:spacing w:val="-2"/>
        </w:rPr>
        <w:t>employee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support,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and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workplace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management.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Skilled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in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fostering</w:t>
      </w:r>
      <w:r>
        <w:rPr>
          <w:color w:val="535969"/>
          <w:spacing w:val="-11"/>
        </w:rPr>
        <w:t> </w:t>
      </w:r>
      <w:r>
        <w:rPr>
          <w:color w:val="535969"/>
          <w:spacing w:val="-2"/>
        </w:rPr>
        <w:t>a </w:t>
      </w:r>
      <w:r>
        <w:rPr>
          <w:color w:val="535969"/>
        </w:rPr>
        <w:t>positive work environment and ensuring smooth HR operations to</w:t>
      </w:r>
    </w:p>
    <w:p>
      <w:pPr>
        <w:pStyle w:val="BodyText"/>
        <w:spacing w:line="208" w:lineRule="exact"/>
        <w:ind w:left="4817"/>
      </w:pPr>
      <w:r>
        <w:rPr>
          <w:color w:val="535969"/>
        </w:rPr>
        <w:t>support</w:t>
      </w:r>
      <w:r>
        <w:rPr>
          <w:color w:val="535969"/>
          <w:spacing w:val="-10"/>
        </w:rPr>
        <w:t> </w:t>
      </w:r>
      <w:r>
        <w:rPr>
          <w:color w:val="535969"/>
        </w:rPr>
        <w:t>company</w:t>
      </w:r>
      <w:r>
        <w:rPr>
          <w:color w:val="535969"/>
          <w:spacing w:val="-10"/>
        </w:rPr>
        <w:t> </w:t>
      </w:r>
      <w:r>
        <w:rPr>
          <w:color w:val="535969"/>
          <w:spacing w:val="-2"/>
        </w:rPr>
        <w:t>growth</w:t>
      </w:r>
    </w:p>
    <w:p>
      <w:pPr>
        <w:pStyle w:val="BodyText"/>
        <w:spacing w:before="231"/>
        <w:rPr>
          <w:sz w:val="22"/>
        </w:rPr>
      </w:pPr>
    </w:p>
    <w:p>
      <w:pPr>
        <w:spacing w:before="0"/>
        <w:ind w:left="68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D323B"/>
          <w:spacing w:val="-2"/>
          <w:sz w:val="22"/>
        </w:rPr>
        <w:t>Education</w:t>
      </w:r>
    </w:p>
    <w:p>
      <w:pPr>
        <w:pStyle w:val="BodyText"/>
        <w:spacing w:before="1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440" w:bottom="280" w:left="566" w:right="708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45"/>
        <w:rPr>
          <w:rFonts w:ascii="Arial"/>
          <w:b/>
          <w:sz w:val="22"/>
        </w:rPr>
      </w:pPr>
    </w:p>
    <w:p>
      <w:pPr>
        <w:spacing w:before="0"/>
        <w:ind w:left="4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Contact</w:t>
      </w:r>
    </w:p>
    <w:p>
      <w:pPr>
        <w:tabs>
          <w:tab w:pos="3682" w:val="right" w:leader="none"/>
        </w:tabs>
        <w:spacing w:before="126"/>
        <w:ind w:left="44" w:right="0" w:firstLine="0"/>
        <w:jc w:val="left"/>
        <w:rPr>
          <w:position w:val="2"/>
          <w:sz w:val="20"/>
        </w:rPr>
      </w:pPr>
      <w:r>
        <w:rPr/>
        <w:br w:type="column"/>
      </w:r>
      <w:r>
        <w:rPr>
          <w:rFonts w:ascii="Arial"/>
          <w:b/>
          <w:color w:val="2D323B"/>
          <w:sz w:val="20"/>
        </w:rPr>
        <w:t>Borcelle</w:t>
      </w:r>
      <w:r>
        <w:rPr>
          <w:rFonts w:ascii="Arial"/>
          <w:b/>
          <w:color w:val="2D323B"/>
          <w:spacing w:val="-5"/>
          <w:sz w:val="20"/>
        </w:rPr>
        <w:t> </w:t>
      </w:r>
      <w:r>
        <w:rPr>
          <w:rFonts w:ascii="Arial"/>
          <w:b/>
          <w:color w:val="2D323B"/>
          <w:spacing w:val="-2"/>
          <w:sz w:val="20"/>
        </w:rPr>
        <w:t>University</w:t>
      </w:r>
      <w:r>
        <w:rPr>
          <w:rFonts w:ascii="Times New Roman"/>
          <w:color w:val="2D323B"/>
          <w:sz w:val="20"/>
        </w:rPr>
        <w:tab/>
      </w:r>
      <w:r>
        <w:rPr>
          <w:color w:val="535969"/>
          <w:spacing w:val="-2"/>
          <w:position w:val="2"/>
          <w:sz w:val="20"/>
        </w:rPr>
        <w:t>2012-</w:t>
      </w:r>
      <w:r>
        <w:rPr>
          <w:color w:val="535969"/>
          <w:position w:val="2"/>
          <w:sz w:val="20"/>
        </w:rPr>
        <w:t>2016</w:t>
      </w:r>
    </w:p>
    <w:p>
      <w:pPr>
        <w:tabs>
          <w:tab w:pos="3682" w:val="right" w:leader="none"/>
        </w:tabs>
        <w:spacing w:before="178"/>
        <w:ind w:left="44" w:right="0" w:firstLine="0"/>
        <w:jc w:val="left"/>
        <w:rPr>
          <w:position w:val="2"/>
          <w:sz w:val="20"/>
        </w:rPr>
      </w:pPr>
      <w:r>
        <w:rPr>
          <w:rFonts w:ascii="Arial"/>
          <w:b/>
          <w:color w:val="2D323B"/>
          <w:sz w:val="20"/>
        </w:rPr>
        <w:t>Larana</w:t>
      </w:r>
      <w:r>
        <w:rPr>
          <w:rFonts w:ascii="Arial"/>
          <w:b/>
          <w:color w:val="2D323B"/>
          <w:spacing w:val="-5"/>
          <w:sz w:val="20"/>
        </w:rPr>
        <w:t> </w:t>
      </w:r>
      <w:r>
        <w:rPr>
          <w:rFonts w:ascii="Arial"/>
          <w:b/>
          <w:color w:val="2D323B"/>
          <w:spacing w:val="-2"/>
          <w:sz w:val="20"/>
        </w:rPr>
        <w:t>University</w:t>
      </w:r>
      <w:r>
        <w:rPr>
          <w:rFonts w:ascii="Times New Roman"/>
          <w:color w:val="2D323B"/>
          <w:sz w:val="20"/>
        </w:rPr>
        <w:tab/>
      </w:r>
      <w:r>
        <w:rPr>
          <w:color w:val="535969"/>
          <w:spacing w:val="-2"/>
          <w:position w:val="2"/>
          <w:sz w:val="20"/>
        </w:rPr>
        <w:t>2016-</w:t>
      </w:r>
      <w:r>
        <w:rPr>
          <w:color w:val="535969"/>
          <w:position w:val="2"/>
          <w:sz w:val="20"/>
        </w:rPr>
        <w:t>2020</w:t>
      </w:r>
    </w:p>
    <w:p>
      <w:pPr>
        <w:tabs>
          <w:tab w:pos="3682" w:val="right" w:leader="none"/>
        </w:tabs>
        <w:spacing w:before="178"/>
        <w:ind w:left="44" w:right="0" w:firstLine="0"/>
        <w:jc w:val="left"/>
        <w:rPr>
          <w:position w:val="2"/>
          <w:sz w:val="20"/>
        </w:rPr>
      </w:pPr>
      <w:r>
        <w:rPr>
          <w:rFonts w:ascii="Arial"/>
          <w:b/>
          <w:color w:val="2D323B"/>
          <w:sz w:val="20"/>
        </w:rPr>
        <w:t>Wardiere</w:t>
      </w:r>
      <w:r>
        <w:rPr>
          <w:rFonts w:ascii="Arial"/>
          <w:b/>
          <w:color w:val="2D323B"/>
          <w:spacing w:val="3"/>
          <w:sz w:val="20"/>
        </w:rPr>
        <w:t> </w:t>
      </w:r>
      <w:r>
        <w:rPr>
          <w:rFonts w:ascii="Arial"/>
          <w:b/>
          <w:color w:val="2D323B"/>
          <w:spacing w:val="-2"/>
          <w:sz w:val="20"/>
        </w:rPr>
        <w:t>University</w:t>
      </w:r>
      <w:r>
        <w:rPr>
          <w:rFonts w:ascii="Times New Roman"/>
          <w:color w:val="2D323B"/>
          <w:sz w:val="20"/>
        </w:rPr>
        <w:tab/>
      </w:r>
      <w:r>
        <w:rPr>
          <w:color w:val="535969"/>
          <w:spacing w:val="-2"/>
          <w:position w:val="2"/>
          <w:sz w:val="20"/>
        </w:rPr>
        <w:t>2020-</w:t>
      </w:r>
      <w:r>
        <w:rPr>
          <w:color w:val="535969"/>
          <w:position w:val="2"/>
          <w:sz w:val="20"/>
        </w:rPr>
        <w:t>2022</w:t>
      </w:r>
    </w:p>
    <w:p>
      <w:pPr>
        <w:spacing w:after="0"/>
        <w:jc w:val="left"/>
        <w:rPr>
          <w:position w:val="2"/>
          <w:sz w:val="20"/>
        </w:rPr>
        <w:sectPr>
          <w:type w:val="continuous"/>
          <w:pgSz w:w="11910" w:h="16850"/>
          <w:pgMar w:top="440" w:bottom="280" w:left="566" w:right="708"/>
          <w:cols w:num="2" w:equalWidth="0">
            <w:col w:w="869" w:space="3904"/>
            <w:col w:w="5863"/>
          </w:cols>
        </w:sectPr>
      </w:pPr>
    </w:p>
    <w:p>
      <w:pPr>
        <w:pStyle w:val="BodyText"/>
        <w:spacing w:before="404"/>
        <w:ind w:left="416"/>
      </w:pPr>
      <w:r>
        <w:rPr>
          <w:color w:val="BFC3CB"/>
          <w:spacing w:val="-2"/>
          <w:w w:val="105"/>
        </w:rPr>
        <w:t>9999999999</w:t>
      </w:r>
    </w:p>
    <w:p>
      <w:pPr>
        <w:pStyle w:val="BodyText"/>
        <w:spacing w:line="528" w:lineRule="auto" w:before="252"/>
        <w:ind w:left="416" w:right="36"/>
      </w:pPr>
      <w:r>
        <w:rPr>
          <w:color w:val="BFC3CB"/>
        </w:rPr>
        <w:t>New York City </w:t>
      </w:r>
      <w:hyperlink r:id="rId5">
        <w:r>
          <w:rPr>
            <w:color w:val="BFC3CB"/>
            <w:spacing w:val="-2"/>
          </w:rPr>
          <w:t>hello@eConvert.org</w:t>
        </w:r>
      </w:hyperlink>
      <w:r>
        <w:rPr>
          <w:color w:val="BFC3CB"/>
          <w:spacing w:val="-2"/>
        </w:rPr>
        <w:t> </w:t>
      </w:r>
      <w:hyperlink r:id="rId6">
        <w:r>
          <w:rPr>
            <w:color w:val="BFC3CB"/>
            <w:spacing w:val="-2"/>
          </w:rPr>
          <w:t>www.eConvert.org</w:t>
        </w:r>
      </w:hyperlink>
    </w:p>
    <w:p>
      <w:pPr>
        <w:spacing w:line="240" w:lineRule="auto" w:before="17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41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D323B"/>
          <w:sz w:val="22"/>
        </w:rPr>
        <w:t>Work</w:t>
      </w:r>
      <w:r>
        <w:rPr>
          <w:rFonts w:ascii="Arial"/>
          <w:b/>
          <w:color w:val="2D323B"/>
          <w:spacing w:val="-6"/>
          <w:sz w:val="22"/>
        </w:rPr>
        <w:t> </w:t>
      </w:r>
      <w:r>
        <w:rPr>
          <w:rFonts w:ascii="Arial"/>
          <w:b/>
          <w:color w:val="2D323B"/>
          <w:spacing w:val="-2"/>
          <w:sz w:val="22"/>
        </w:rPr>
        <w:t>Experiences</w:t>
      </w:r>
    </w:p>
    <w:p>
      <w:pPr>
        <w:pStyle w:val="BodyText"/>
        <w:spacing w:before="121"/>
        <w:rPr>
          <w:rFonts w:ascii="Arial"/>
          <w:b/>
          <w:sz w:val="22"/>
        </w:rPr>
      </w:pPr>
    </w:p>
    <w:p>
      <w:pPr>
        <w:pStyle w:val="Heading1"/>
        <w:spacing w:before="1"/>
        <w:ind w:left="416"/>
      </w:pPr>
      <w:r>
        <w:rPr>
          <w:color w:val="2D323B"/>
        </w:rPr>
        <w:t>Larana</w:t>
      </w:r>
      <w:r>
        <w:rPr>
          <w:color w:val="2D323B"/>
          <w:spacing w:val="-5"/>
        </w:rPr>
        <w:t> </w:t>
      </w:r>
      <w:r>
        <w:rPr>
          <w:color w:val="2D323B"/>
          <w:spacing w:val="-2"/>
        </w:rPr>
        <w:t>Company</w:t>
      </w:r>
    </w:p>
    <w:p>
      <w:pPr>
        <w:spacing w:before="120"/>
        <w:ind w:left="416" w:right="0" w:firstLine="0"/>
        <w:jc w:val="left"/>
        <w:rPr>
          <w:sz w:val="20"/>
        </w:rPr>
      </w:pPr>
      <w:r>
        <w:rPr>
          <w:color w:val="535969"/>
          <w:spacing w:val="-4"/>
          <w:w w:val="105"/>
          <w:sz w:val="20"/>
        </w:rPr>
        <w:t>2024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p>
      <w:pPr>
        <w:pStyle w:val="Heading1"/>
        <w:ind w:left="416"/>
      </w:pPr>
      <w:r>
        <w:rPr>
          <w:color w:val="2D323B"/>
        </w:rPr>
        <w:t>Human</w:t>
      </w:r>
      <w:r>
        <w:rPr>
          <w:color w:val="2D323B"/>
          <w:spacing w:val="-7"/>
        </w:rPr>
        <w:t> </w:t>
      </w:r>
      <w:r>
        <w:rPr>
          <w:color w:val="2D323B"/>
        </w:rPr>
        <w:t>Resources</w:t>
      </w:r>
      <w:r>
        <w:rPr>
          <w:color w:val="2D323B"/>
          <w:spacing w:val="-6"/>
        </w:rPr>
        <w:t> </w:t>
      </w:r>
      <w:r>
        <w:rPr>
          <w:color w:val="2D323B"/>
          <w:spacing w:val="-2"/>
        </w:rPr>
        <w:t>Officer</w:t>
      </w:r>
    </w:p>
    <w:p>
      <w:pPr>
        <w:spacing w:line="278" w:lineRule="auto" w:before="120"/>
        <w:ind w:left="416" w:right="16" w:firstLine="0"/>
        <w:jc w:val="left"/>
        <w:rPr>
          <w:sz w:val="20"/>
        </w:rPr>
      </w:pPr>
      <w:r>
        <w:rPr>
          <w:color w:val="535969"/>
          <w:sz w:val="20"/>
        </w:rPr>
        <w:t>Managed recruitment processes, </w:t>
      </w:r>
      <w:r>
        <w:rPr>
          <w:color w:val="535969"/>
          <w:spacing w:val="-2"/>
          <w:sz w:val="20"/>
        </w:rPr>
        <w:t>handled</w:t>
      </w:r>
      <w:r>
        <w:rPr>
          <w:color w:val="535969"/>
          <w:spacing w:val="-8"/>
          <w:sz w:val="20"/>
        </w:rPr>
        <w:t> </w:t>
      </w:r>
      <w:r>
        <w:rPr>
          <w:color w:val="535969"/>
          <w:spacing w:val="-2"/>
          <w:sz w:val="20"/>
        </w:rPr>
        <w:t>employee</w:t>
      </w:r>
      <w:r>
        <w:rPr>
          <w:color w:val="535969"/>
          <w:spacing w:val="-8"/>
          <w:sz w:val="20"/>
        </w:rPr>
        <w:t> </w:t>
      </w:r>
      <w:r>
        <w:rPr>
          <w:color w:val="535969"/>
          <w:spacing w:val="-2"/>
          <w:sz w:val="20"/>
        </w:rPr>
        <w:t>onboarding,</w:t>
      </w:r>
      <w:r>
        <w:rPr>
          <w:color w:val="535969"/>
          <w:spacing w:val="-8"/>
          <w:sz w:val="20"/>
        </w:rPr>
        <w:t> </w:t>
      </w:r>
      <w:r>
        <w:rPr>
          <w:color w:val="535969"/>
          <w:spacing w:val="-2"/>
          <w:sz w:val="20"/>
        </w:rPr>
        <w:t>and </w:t>
      </w:r>
      <w:r>
        <w:rPr>
          <w:color w:val="535969"/>
          <w:sz w:val="20"/>
        </w:rPr>
        <w:t>supported staff welfare programs</w:t>
      </w:r>
    </w:p>
    <w:p>
      <w:pPr>
        <w:spacing w:after="0" w:line="278" w:lineRule="auto"/>
        <w:jc w:val="left"/>
        <w:rPr>
          <w:sz w:val="20"/>
        </w:rPr>
        <w:sectPr>
          <w:type w:val="continuous"/>
          <w:pgSz w:w="11910" w:h="16850"/>
          <w:pgMar w:top="440" w:bottom="280" w:left="566" w:right="708"/>
          <w:cols w:num="3" w:equalWidth="0">
            <w:col w:w="2026" w:space="2375"/>
            <w:col w:w="2378" w:space="304"/>
            <w:col w:w="3553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440" w:bottom="280" w:left="566" w:right="708"/>
        </w:sectPr>
      </w:pPr>
    </w:p>
    <w:p>
      <w:pPr>
        <w:spacing w:line="640" w:lineRule="auto" w:before="207"/>
        <w:ind w:left="45" w:right="323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Expertise</w:t>
      </w:r>
      <w:r>
        <w:rPr>
          <w:rFonts w:ascii="Arial"/>
          <w:b/>
          <w:color w:val="FFFFFF"/>
          <w:spacing w:val="-16"/>
          <w:sz w:val="22"/>
        </w:rPr>
        <w:t> </w:t>
      </w:r>
      <w:r>
        <w:rPr>
          <w:rFonts w:ascii="Arial"/>
          <w:b/>
          <w:color w:val="FFFFFF"/>
          <w:sz w:val="22"/>
        </w:rPr>
        <w:t>Skills Hiring Staff</w:t>
      </w:r>
    </w:p>
    <w:p>
      <w:pPr>
        <w:spacing w:before="119"/>
        <w:ind w:left="4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Employee</w:t>
      </w:r>
      <w:r>
        <w:rPr>
          <w:rFonts w:ascii="Arial"/>
          <w:b/>
          <w:color w:val="FFFFFF"/>
          <w:spacing w:val="-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Support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spacing w:before="0"/>
        <w:ind w:left="4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Training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1"/>
        <w:rPr>
          <w:rFonts w:ascii="Arial"/>
          <w:b/>
          <w:sz w:val="22"/>
        </w:rPr>
      </w:pPr>
    </w:p>
    <w:p>
      <w:pPr>
        <w:spacing w:before="0"/>
        <w:ind w:left="4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HR</w:t>
      </w:r>
      <w:r>
        <w:rPr>
          <w:rFonts w:ascii="Arial"/>
          <w:b/>
          <w:color w:val="FFFFFF"/>
          <w:spacing w:val="-8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Support</w:t>
      </w:r>
    </w:p>
    <w:p>
      <w:pPr>
        <w:pStyle w:val="Heading1"/>
        <w:spacing w:before="147"/>
      </w:pPr>
      <w:r>
        <w:rPr>
          <w:b w:val="0"/>
        </w:rPr>
        <w:br w:type="column"/>
      </w:r>
      <w:r>
        <w:rPr>
          <w:color w:val="2D323B"/>
        </w:rPr>
        <w:t>Wardiere</w:t>
      </w:r>
      <w:r>
        <w:rPr>
          <w:color w:val="2D323B"/>
          <w:spacing w:val="3"/>
        </w:rPr>
        <w:t> </w:t>
      </w:r>
      <w:r>
        <w:rPr>
          <w:color w:val="2D323B"/>
          <w:spacing w:val="-2"/>
        </w:rPr>
        <w:t>Company</w:t>
      </w:r>
    </w:p>
    <w:p>
      <w:pPr>
        <w:spacing w:before="120"/>
        <w:ind w:left="45" w:right="0" w:firstLine="0"/>
        <w:jc w:val="left"/>
        <w:rPr>
          <w:sz w:val="20"/>
        </w:rPr>
      </w:pPr>
      <w:r>
        <w:rPr>
          <w:color w:val="535969"/>
          <w:spacing w:val="-4"/>
          <w:w w:val="105"/>
          <w:sz w:val="20"/>
        </w:rPr>
        <w:t>2023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</w:p>
    <w:p>
      <w:pPr>
        <w:pStyle w:val="Heading1"/>
      </w:pPr>
      <w:r>
        <w:rPr>
          <w:color w:val="2D323B"/>
        </w:rPr>
        <w:t>Rimberio</w:t>
      </w:r>
      <w:r>
        <w:rPr>
          <w:color w:val="2D323B"/>
          <w:spacing w:val="-6"/>
        </w:rPr>
        <w:t> </w:t>
      </w:r>
      <w:r>
        <w:rPr>
          <w:color w:val="2D323B"/>
          <w:spacing w:val="-2"/>
        </w:rPr>
        <w:t>Company</w:t>
      </w:r>
    </w:p>
    <w:p>
      <w:pPr>
        <w:spacing w:before="120"/>
        <w:ind w:left="45" w:right="0" w:firstLine="0"/>
        <w:jc w:val="left"/>
        <w:rPr>
          <w:sz w:val="20"/>
        </w:rPr>
      </w:pPr>
      <w:r>
        <w:rPr>
          <w:color w:val="535969"/>
          <w:spacing w:val="-4"/>
          <w:w w:val="105"/>
          <w:sz w:val="20"/>
        </w:rPr>
        <w:t>2022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7"/>
        <w:rPr>
          <w:sz w:val="20"/>
        </w:rPr>
      </w:pPr>
    </w:p>
    <w:p>
      <w:pPr>
        <w:spacing w:before="0"/>
        <w:ind w:left="4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D323B"/>
          <w:spacing w:val="-2"/>
          <w:sz w:val="22"/>
        </w:rPr>
        <w:t>Languages</w:t>
      </w:r>
    </w:p>
    <w:p>
      <w:pPr>
        <w:pStyle w:val="Heading1"/>
        <w:spacing w:before="147"/>
      </w:pPr>
      <w:r>
        <w:rPr>
          <w:b w:val="0"/>
        </w:rPr>
        <w:br w:type="column"/>
      </w:r>
      <w:r>
        <w:rPr>
          <w:color w:val="2D323B"/>
        </w:rPr>
        <w:t>Human</w:t>
      </w:r>
      <w:r>
        <w:rPr>
          <w:color w:val="2D323B"/>
          <w:spacing w:val="-7"/>
        </w:rPr>
        <w:t> </w:t>
      </w:r>
      <w:r>
        <w:rPr>
          <w:color w:val="2D323B"/>
        </w:rPr>
        <w:t>Resources</w:t>
      </w:r>
      <w:r>
        <w:rPr>
          <w:color w:val="2D323B"/>
          <w:spacing w:val="-6"/>
        </w:rPr>
        <w:t> </w:t>
      </w:r>
      <w:r>
        <w:rPr>
          <w:color w:val="2D323B"/>
          <w:spacing w:val="-2"/>
        </w:rPr>
        <w:t>Assitant</w:t>
      </w:r>
    </w:p>
    <w:p>
      <w:pPr>
        <w:spacing w:line="278" w:lineRule="auto" w:before="120"/>
        <w:ind w:left="45" w:right="178" w:firstLine="0"/>
        <w:jc w:val="left"/>
        <w:rPr>
          <w:sz w:val="20"/>
        </w:rPr>
      </w:pPr>
      <w:r>
        <w:rPr>
          <w:color w:val="535969"/>
          <w:sz w:val="20"/>
        </w:rPr>
        <w:t>Assisted in hiring, maintained employee</w:t>
      </w:r>
      <w:r>
        <w:rPr>
          <w:color w:val="535969"/>
          <w:spacing w:val="-16"/>
          <w:sz w:val="20"/>
        </w:rPr>
        <w:t> </w:t>
      </w:r>
      <w:r>
        <w:rPr>
          <w:color w:val="535969"/>
          <w:sz w:val="20"/>
        </w:rPr>
        <w:t>records,</w:t>
      </w:r>
      <w:r>
        <w:rPr>
          <w:color w:val="535969"/>
          <w:spacing w:val="-15"/>
          <w:sz w:val="20"/>
        </w:rPr>
        <w:t> </w:t>
      </w:r>
      <w:r>
        <w:rPr>
          <w:color w:val="535969"/>
          <w:sz w:val="20"/>
        </w:rPr>
        <w:t>and</w:t>
      </w:r>
      <w:r>
        <w:rPr>
          <w:color w:val="535969"/>
          <w:spacing w:val="-15"/>
          <w:sz w:val="20"/>
        </w:rPr>
        <w:t> </w:t>
      </w:r>
      <w:r>
        <w:rPr>
          <w:color w:val="535969"/>
          <w:sz w:val="20"/>
        </w:rPr>
        <w:t>organized training</w:t>
      </w:r>
      <w:r>
        <w:rPr>
          <w:color w:val="535969"/>
          <w:spacing w:val="-4"/>
          <w:sz w:val="20"/>
        </w:rPr>
        <w:t> </w:t>
      </w:r>
      <w:r>
        <w:rPr>
          <w:color w:val="535969"/>
          <w:sz w:val="20"/>
        </w:rPr>
        <w:t>sessions</w:t>
      </w: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2D323B"/>
        </w:rPr>
        <w:t>Recruitment</w:t>
      </w:r>
      <w:r>
        <w:rPr>
          <w:color w:val="2D323B"/>
          <w:spacing w:val="-8"/>
        </w:rPr>
        <w:t> </w:t>
      </w:r>
      <w:r>
        <w:rPr>
          <w:color w:val="2D323B"/>
          <w:spacing w:val="-2"/>
        </w:rPr>
        <w:t>Intern</w:t>
      </w:r>
    </w:p>
    <w:p>
      <w:pPr>
        <w:spacing w:line="278" w:lineRule="auto" w:before="120"/>
        <w:ind w:left="45" w:right="0" w:firstLine="0"/>
        <w:jc w:val="left"/>
        <w:rPr>
          <w:sz w:val="20"/>
        </w:rPr>
      </w:pPr>
      <w:r>
        <w:rPr>
          <w:color w:val="535969"/>
          <w:sz w:val="20"/>
        </w:rPr>
        <w:t>Screened resumes, scheduled interviews, and helped with recruitment</w:t>
      </w:r>
      <w:r>
        <w:rPr>
          <w:color w:val="535969"/>
          <w:spacing w:val="-4"/>
          <w:sz w:val="20"/>
        </w:rPr>
        <w:t> </w:t>
      </w:r>
      <w:r>
        <w:rPr>
          <w:color w:val="535969"/>
          <w:sz w:val="20"/>
        </w:rPr>
        <w:t>events</w:t>
      </w:r>
    </w:p>
    <w:p>
      <w:pPr>
        <w:spacing w:after="0" w:line="278" w:lineRule="auto"/>
        <w:jc w:val="left"/>
        <w:rPr>
          <w:sz w:val="20"/>
        </w:rPr>
        <w:sectPr>
          <w:type w:val="continuous"/>
          <w:pgSz w:w="11910" w:h="16850"/>
          <w:pgMar w:top="440" w:bottom="280" w:left="566" w:right="708"/>
          <w:cols w:num="3" w:equalWidth="0">
            <w:col w:w="2006" w:space="2766"/>
            <w:col w:w="1890" w:space="791"/>
            <w:col w:w="3183"/>
          </w:cols>
        </w:sectPr>
      </w:pPr>
    </w:p>
    <w:p>
      <w:pPr>
        <w:pStyle w:val="BodyText"/>
        <w:spacing w:before="1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21610" y="0"/>
                            <a:ext cx="4741545" cy="2430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1545" h="2430780">
                                <a:moveTo>
                                  <a:pt x="0" y="2430221"/>
                                </a:moveTo>
                                <a:lnTo>
                                  <a:pt x="0" y="0"/>
                                </a:lnTo>
                                <a:lnTo>
                                  <a:pt x="4741239" y="0"/>
                                </a:lnTo>
                                <a:lnTo>
                                  <a:pt x="4741239" y="1019483"/>
                                </a:lnTo>
                                <a:lnTo>
                                  <a:pt x="0" y="2430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579" cy="41092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3396488"/>
                            <a:ext cx="3027045" cy="730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7045" h="7300595">
                                <a:moveTo>
                                  <a:pt x="3026690" y="7300086"/>
                                </a:moveTo>
                                <a:lnTo>
                                  <a:pt x="0" y="7300086"/>
                                </a:lnTo>
                                <a:lnTo>
                                  <a:pt x="0" y="900511"/>
                                </a:lnTo>
                                <a:lnTo>
                                  <a:pt x="3026690" y="0"/>
                                </a:lnTo>
                                <a:lnTo>
                                  <a:pt x="3026690" y="7300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418565" y="2709477"/>
                            <a:ext cx="375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0" h="0">
                                <a:moveTo>
                                  <a:pt x="0" y="0"/>
                                </a:moveTo>
                                <a:lnTo>
                                  <a:pt x="37523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3596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18565" y="5406706"/>
                            <a:ext cx="375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0" h="0">
                                <a:moveTo>
                                  <a:pt x="0" y="0"/>
                                </a:moveTo>
                                <a:lnTo>
                                  <a:pt x="37523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3596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418565" y="3992688"/>
                            <a:ext cx="375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0" h="0">
                                <a:moveTo>
                                  <a:pt x="0" y="0"/>
                                </a:moveTo>
                                <a:lnTo>
                                  <a:pt x="37523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3596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18565" y="8832301"/>
                            <a:ext cx="375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0" h="0">
                                <a:moveTo>
                                  <a:pt x="0" y="0"/>
                                </a:moveTo>
                                <a:lnTo>
                                  <a:pt x="37523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3596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638" y="5707742"/>
                            <a:ext cx="170174" cy="1047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671" y="5382422"/>
                            <a:ext cx="132417" cy="197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022" y="5980875"/>
                            <a:ext cx="159359" cy="1593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638" y="5088344"/>
                            <a:ext cx="170174" cy="17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87638" y="4960911"/>
                            <a:ext cx="2251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1710" h="0">
                                <a:moveTo>
                                  <a:pt x="0" y="0"/>
                                </a:moveTo>
                                <a:lnTo>
                                  <a:pt x="225139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FC3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88482" y="6826830"/>
                            <a:ext cx="2251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1075" h="0">
                                <a:moveTo>
                                  <a:pt x="0" y="0"/>
                                </a:moveTo>
                                <a:lnTo>
                                  <a:pt x="22505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FC3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9864" y="7253334"/>
                            <a:ext cx="224790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97155">
                                <a:moveTo>
                                  <a:pt x="0" y="0"/>
                                </a:moveTo>
                                <a:lnTo>
                                  <a:pt x="2247769" y="0"/>
                                </a:lnTo>
                                <a:lnTo>
                                  <a:pt x="2247769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9864" y="7758052"/>
                            <a:ext cx="224790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97155">
                                <a:moveTo>
                                  <a:pt x="0" y="0"/>
                                </a:moveTo>
                                <a:lnTo>
                                  <a:pt x="2247769" y="0"/>
                                </a:lnTo>
                                <a:lnTo>
                                  <a:pt x="2247769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89864" y="8256224"/>
                            <a:ext cx="224790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97155">
                                <a:moveTo>
                                  <a:pt x="0" y="0"/>
                                </a:moveTo>
                                <a:lnTo>
                                  <a:pt x="2247769" y="0"/>
                                </a:lnTo>
                                <a:lnTo>
                                  <a:pt x="2247769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89864" y="8770470"/>
                            <a:ext cx="224790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97155">
                                <a:moveTo>
                                  <a:pt x="0" y="0"/>
                                </a:moveTo>
                                <a:lnTo>
                                  <a:pt x="2247769" y="0"/>
                                </a:lnTo>
                                <a:lnTo>
                                  <a:pt x="2247769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8482" y="7253334"/>
                            <a:ext cx="169672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720" h="97155">
                                <a:moveTo>
                                  <a:pt x="1696409" y="96894"/>
                                </a:moveTo>
                                <a:lnTo>
                                  <a:pt x="0" y="96894"/>
                                </a:lnTo>
                                <a:lnTo>
                                  <a:pt x="0" y="0"/>
                                </a:lnTo>
                                <a:lnTo>
                                  <a:pt x="1696409" y="0"/>
                                </a:lnTo>
                                <a:lnTo>
                                  <a:pt x="1696409" y="96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89459" y="7253334"/>
                            <a:ext cx="1694814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4814" h="97155">
                                <a:moveTo>
                                  <a:pt x="0" y="0"/>
                                </a:moveTo>
                                <a:lnTo>
                                  <a:pt x="1694283" y="0"/>
                                </a:lnTo>
                                <a:lnTo>
                                  <a:pt x="1694283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87638" y="7758051"/>
                            <a:ext cx="1878964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8964" h="97155">
                                <a:moveTo>
                                  <a:pt x="1878843" y="96894"/>
                                </a:moveTo>
                                <a:lnTo>
                                  <a:pt x="0" y="96894"/>
                                </a:lnTo>
                                <a:lnTo>
                                  <a:pt x="0" y="0"/>
                                </a:lnTo>
                                <a:lnTo>
                                  <a:pt x="1878843" y="0"/>
                                </a:lnTo>
                                <a:lnTo>
                                  <a:pt x="1878843" y="96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88730" y="7758052"/>
                            <a:ext cx="187706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97155">
                                <a:moveTo>
                                  <a:pt x="0" y="0"/>
                                </a:moveTo>
                                <a:lnTo>
                                  <a:pt x="1876585" y="0"/>
                                </a:lnTo>
                                <a:lnTo>
                                  <a:pt x="1876585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87638" y="8256224"/>
                            <a:ext cx="152844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8445" h="97155">
                                <a:moveTo>
                                  <a:pt x="1528358" y="96894"/>
                                </a:moveTo>
                                <a:lnTo>
                                  <a:pt x="0" y="96894"/>
                                </a:lnTo>
                                <a:lnTo>
                                  <a:pt x="0" y="0"/>
                                </a:lnTo>
                                <a:lnTo>
                                  <a:pt x="1528358" y="0"/>
                                </a:lnTo>
                                <a:lnTo>
                                  <a:pt x="1528358" y="96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88536" y="8256224"/>
                            <a:ext cx="152400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0" h="95885">
                                <a:moveTo>
                                  <a:pt x="0" y="95285"/>
                                </a:moveTo>
                                <a:lnTo>
                                  <a:pt x="0" y="0"/>
                                </a:lnTo>
                                <a:lnTo>
                                  <a:pt x="152367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87638" y="8770470"/>
                            <a:ext cx="131699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6990" h="97155">
                                <a:moveTo>
                                  <a:pt x="1316401" y="96894"/>
                                </a:moveTo>
                                <a:lnTo>
                                  <a:pt x="0" y="96894"/>
                                </a:lnTo>
                                <a:lnTo>
                                  <a:pt x="0" y="0"/>
                                </a:lnTo>
                                <a:lnTo>
                                  <a:pt x="1316401" y="0"/>
                                </a:lnTo>
                                <a:lnTo>
                                  <a:pt x="1316401" y="96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88422" y="8770470"/>
                            <a:ext cx="131508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97155">
                                <a:moveTo>
                                  <a:pt x="0" y="0"/>
                                </a:moveTo>
                                <a:lnTo>
                                  <a:pt x="1314716" y="0"/>
                                </a:lnTo>
                                <a:lnTo>
                                  <a:pt x="1314716" y="96774"/>
                                </a:lnTo>
                                <a:lnTo>
                                  <a:pt x="0" y="96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540225" y="1219607"/>
                            <a:ext cx="2023110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3110" h="854710">
                                <a:moveTo>
                                  <a:pt x="0" y="854116"/>
                                </a:moveTo>
                                <a:lnTo>
                                  <a:pt x="0" y="601799"/>
                                </a:lnTo>
                                <a:lnTo>
                                  <a:pt x="2022623" y="0"/>
                                </a:lnTo>
                                <a:lnTo>
                                  <a:pt x="2022623" y="252316"/>
                                </a:lnTo>
                                <a:lnTo>
                                  <a:pt x="0" y="854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819264" id="docshapegroup1" coordorigin="0,0" coordsize="11910,16845">
                <v:shape style="position:absolute;left:4443;top:0;width:7467;height:3828" id="docshape2" coordorigin="4443,0" coordsize="7467,3828" path="m4443,3827l4443,0,11910,0,11910,1605,4443,3827xe" filled="true" fillcolor="#3b3838" stroked="false">
                  <v:path arrowok="t"/>
                  <v:fill type="solid"/>
                </v:shape>
                <v:shape style="position:absolute;left:0;top:0;width:4764;height:6472" type="#_x0000_t75" id="docshape3" stroked="false">
                  <v:imagedata r:id="rId7" o:title=""/>
                </v:shape>
                <v:shape style="position:absolute;left:0;top:5348;width:4767;height:11497" id="docshape4" coordorigin="0,5349" coordsize="4767,11497" path="m4766,16845l0,16845,0,6767,4766,5349,4766,16845xe" filled="true" fillcolor="#292828" stroked="false">
                  <v:path arrowok="t"/>
                  <v:fill type="solid"/>
                </v:shape>
                <v:line style="position:absolute" from="5384,4267" to="11293,4267" stroked="true" strokeweight=".750283pt" strokecolor="#535969">
                  <v:stroke dashstyle="solid"/>
                </v:line>
                <v:line style="position:absolute" from="5384,8514" to="11293,8514" stroked="true" strokeweight=".750283pt" strokecolor="#535969">
                  <v:stroke dashstyle="solid"/>
                </v:line>
                <v:line style="position:absolute" from="5384,6288" to="11293,6288" stroked="true" strokeweight=".750283pt" strokecolor="#535969">
                  <v:stroke dashstyle="solid"/>
                </v:line>
                <v:line style="position:absolute" from="5384,13909" to="11293,13909" stroked="true" strokeweight=".750283pt" strokecolor="#535969">
                  <v:stroke dashstyle="solid"/>
                </v:line>
                <v:shape style="position:absolute;left:610;top:8988;width:268;height:166" type="#_x0000_t75" id="docshape5" stroked="false">
                  <v:imagedata r:id="rId8" o:title=""/>
                </v:shape>
                <v:shape style="position:absolute;left:637;top:8476;width:209;height:311" type="#_x0000_t75" id="docshape6" stroked="false">
                  <v:imagedata r:id="rId9" o:title=""/>
                </v:shape>
                <v:shape style="position:absolute;left:618;top:9418;width:251;height:251" type="#_x0000_t75" id="docshape7" stroked="false">
                  <v:imagedata r:id="rId10" o:title=""/>
                </v:shape>
                <v:shape style="position:absolute;left:610;top:8013;width:268;height:268" type="#_x0000_t75" id="docshape8" stroked="false">
                  <v:imagedata r:id="rId11" o:title=""/>
                </v:shape>
                <v:line style="position:absolute" from="610,7812" to="4156,7812" stroked="true" strokeweight=".750283pt" strokecolor="#bfc3cb">
                  <v:stroke dashstyle="solid"/>
                </v:line>
                <v:line style="position:absolute" from="612,10751" to="4156,10751" stroked="true" strokeweight=".750283pt" strokecolor="#bfc3cb">
                  <v:stroke dashstyle="solid"/>
                </v:line>
                <v:rect style="position:absolute;left:613;top:11422;width:3540;height:153" id="docshape9" filled="false" stroked="true" strokeweight="1.500565pt" strokecolor="#ffffff">
                  <v:stroke dashstyle="solid"/>
                </v:rect>
                <v:rect style="position:absolute;left:613;top:12217;width:3540;height:153" id="docshape10" filled="false" stroked="true" strokeweight="1.500565pt" strokecolor="#ffffff">
                  <v:stroke dashstyle="solid"/>
                </v:rect>
                <v:rect style="position:absolute;left:613;top:13001;width:3540;height:153" id="docshape11" filled="false" stroked="true" strokeweight="1.500565pt" strokecolor="#ffffff">
                  <v:stroke dashstyle="solid"/>
                </v:rect>
                <v:rect style="position:absolute;left:613;top:13811;width:3540;height:153" id="docshape12" filled="false" stroked="true" strokeweight="1.500565pt" strokecolor="#ffffff">
                  <v:stroke dashstyle="solid"/>
                </v:rect>
                <v:rect style="position:absolute;left:611;top:11422;width:2672;height:153" id="docshape13" filled="true" fillcolor="#ffffff" stroked="false">
                  <v:fill type="solid"/>
                </v:rect>
                <v:rect style="position:absolute;left:613;top:11422;width:2669;height:153" id="docshape14" filled="false" stroked="true" strokeweight="1.500565pt" strokecolor="#ffffff">
                  <v:stroke dashstyle="solid"/>
                </v:rect>
                <v:rect style="position:absolute;left:610;top:12217;width:2959;height:153" id="docshape15" filled="true" fillcolor="#ffffff" stroked="false">
                  <v:fill type="solid"/>
                </v:rect>
                <v:rect style="position:absolute;left:612;top:12217;width:2956;height:153" id="docshape16" filled="false" stroked="true" strokeweight="1.500565pt" strokecolor="#ffffff">
                  <v:stroke dashstyle="solid"/>
                </v:rect>
                <v:rect style="position:absolute;left:610;top:13001;width:2407;height:153" id="docshape17" filled="true" fillcolor="#ffffff" stroked="false">
                  <v:fill type="solid"/>
                </v:rect>
                <v:shape style="position:absolute;left:611;top:13001;width:2400;height:151" id="docshape18" coordorigin="612,13002" coordsize="2400,151" path="m612,13152l612,13002,3011,13002e" filled="false" stroked="true" strokeweight="1.500565pt" strokecolor="#ffffff">
                  <v:path arrowok="t"/>
                  <v:stroke dashstyle="solid"/>
                </v:shape>
                <v:rect style="position:absolute;left:610;top:13811;width:2074;height:153" id="docshape19" filled="true" fillcolor="#ffffff" stroked="false">
                  <v:fill type="solid"/>
                </v:rect>
                <v:rect style="position:absolute;left:611;top:13811;width:2071;height:153" id="docshape20" filled="false" stroked="true" strokeweight="1.500565pt" strokecolor="#ffffff">
                  <v:stroke dashstyle="solid"/>
                </v:rect>
                <v:shape style="position:absolute;left:8724;top:1920;width:3186;height:1346" id="docshape21" coordorigin="8725,1921" coordsize="3186,1346" path="m8725,3266l8725,2868,11910,1921,11910,2318,8725,3266xe" filled="true" fillcolor="#29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tabs>
          <w:tab w:pos="7498" w:val="left" w:leader="none"/>
        </w:tabs>
        <w:spacing w:before="0"/>
        <w:ind w:left="4817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color w:val="2D323B"/>
          <w:spacing w:val="-2"/>
          <w:sz w:val="20"/>
        </w:rPr>
        <w:t>English</w:t>
      </w:r>
      <w:r>
        <w:rPr>
          <w:rFonts w:ascii="Arial"/>
          <w:b/>
          <w:color w:val="2D323B"/>
          <w:sz w:val="20"/>
        </w:rPr>
        <w:tab/>
      </w:r>
      <w:r>
        <w:rPr>
          <w:rFonts w:ascii="Arial"/>
          <w:i/>
          <w:color w:val="535969"/>
          <w:spacing w:val="-2"/>
          <w:sz w:val="20"/>
        </w:rPr>
        <w:t>Fluent</w:t>
      </w:r>
    </w:p>
    <w:p>
      <w:pPr>
        <w:tabs>
          <w:tab w:pos="7498" w:val="left" w:leader="none"/>
        </w:tabs>
        <w:spacing w:before="205"/>
        <w:ind w:left="4817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color w:val="2D323B"/>
          <w:spacing w:val="-2"/>
          <w:sz w:val="20"/>
        </w:rPr>
        <w:t>France</w:t>
      </w:r>
      <w:r>
        <w:rPr>
          <w:rFonts w:ascii="Arial"/>
          <w:b/>
          <w:color w:val="2D323B"/>
          <w:sz w:val="20"/>
        </w:rPr>
        <w:tab/>
      </w:r>
      <w:r>
        <w:rPr>
          <w:rFonts w:ascii="Arial"/>
          <w:i/>
          <w:color w:val="535969"/>
          <w:spacing w:val="-2"/>
          <w:sz w:val="20"/>
        </w:rPr>
        <w:t>Fluent</w:t>
      </w:r>
    </w:p>
    <w:p>
      <w:pPr>
        <w:tabs>
          <w:tab w:pos="7498" w:val="left" w:leader="none"/>
        </w:tabs>
        <w:spacing w:before="204"/>
        <w:ind w:left="4817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color w:val="2D323B"/>
          <w:spacing w:val="-2"/>
          <w:sz w:val="20"/>
        </w:rPr>
        <w:t>Japanese</w:t>
      </w:r>
      <w:r>
        <w:rPr>
          <w:rFonts w:ascii="Arial"/>
          <w:b/>
          <w:color w:val="2D323B"/>
          <w:sz w:val="20"/>
        </w:rPr>
        <w:tab/>
      </w:r>
      <w:r>
        <w:rPr>
          <w:rFonts w:ascii="Arial"/>
          <w:i/>
          <w:color w:val="535969"/>
          <w:spacing w:val="-2"/>
          <w:sz w:val="20"/>
        </w:rPr>
        <w:t>Intermediate</w:t>
      </w:r>
    </w:p>
    <w:p>
      <w:pPr>
        <w:tabs>
          <w:tab w:pos="7498" w:val="left" w:leader="none"/>
        </w:tabs>
        <w:spacing w:before="205"/>
        <w:ind w:left="4817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color w:val="2D323B"/>
          <w:spacing w:val="-2"/>
          <w:sz w:val="20"/>
        </w:rPr>
        <w:t>German</w:t>
      </w:r>
      <w:r>
        <w:rPr>
          <w:rFonts w:ascii="Arial"/>
          <w:b/>
          <w:color w:val="2D323B"/>
          <w:sz w:val="20"/>
        </w:rPr>
        <w:tab/>
      </w:r>
      <w:r>
        <w:rPr>
          <w:rFonts w:ascii="Arial"/>
          <w:i/>
          <w:color w:val="535969"/>
          <w:spacing w:val="-4"/>
          <w:sz w:val="20"/>
        </w:rPr>
        <w:t>Basic</w:t>
      </w:r>
    </w:p>
    <w:sectPr>
      <w:type w:val="continuous"/>
      <w:pgSz w:w="11910" w:h="16850"/>
      <w:pgMar w:top="44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2"/>
      <w:ind w:left="4943"/>
    </w:pPr>
    <w:rPr>
      <w:rFonts w:ascii="Arial" w:hAnsi="Arial" w:eastAsia="Arial" w:cs="Arial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2026-04-25T07:10:21Z</dcterms:created>
  <dcterms:modified xsi:type="dcterms:W3CDTF">2026-04-25T07:10:21Z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